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970" w:rsidRDefault="00F51970" w:rsidP="00F51970">
      <w:pPr>
        <w:spacing w:after="0" w:line="240" w:lineRule="auto"/>
        <w:rPr>
          <w:rFonts w:ascii="Calibri" w:eastAsia="Times New Roman" w:hAnsi="Calibri" w:cs="Calibri"/>
        </w:rPr>
      </w:pPr>
      <w:r w:rsidRPr="00D93CA8">
        <w:rPr>
          <w:rFonts w:ascii="Calibri" w:eastAsia="Times New Roman" w:hAnsi="Calibri" w:cs="Calibri"/>
          <w:b/>
          <w:bCs/>
        </w:rPr>
        <w:t>From:</w:t>
      </w:r>
      <w:r w:rsidRPr="00D93CA8">
        <w:rPr>
          <w:rFonts w:ascii="Calibri" w:eastAsia="Times New Roman" w:hAnsi="Calibri" w:cs="Calibri"/>
        </w:rPr>
        <w:t xml:space="preserve"> Bot, </w:t>
      </w:r>
      <w:proofErr w:type="spellStart"/>
      <w:r w:rsidRPr="00D93CA8">
        <w:rPr>
          <w:rFonts w:ascii="Calibri" w:eastAsia="Times New Roman" w:hAnsi="Calibri" w:cs="Calibri"/>
        </w:rPr>
        <w:t>OneT</w:t>
      </w:r>
      <w:proofErr w:type="spellEnd"/>
      <w:r w:rsidRPr="00D93CA8">
        <w:rPr>
          <w:rFonts w:ascii="Calibri" w:eastAsia="Times New Roman" w:hAnsi="Calibri" w:cs="Calibri"/>
        </w:rPr>
        <w:t xml:space="preserve"> &lt;svc_rpastg01@dla.mil&gt; </w:t>
      </w:r>
      <w:r w:rsidRPr="00D93CA8">
        <w:rPr>
          <w:rFonts w:ascii="Calibri" w:eastAsia="Times New Roman" w:hAnsi="Calibri" w:cs="Calibri"/>
        </w:rPr>
        <w:br/>
      </w:r>
      <w:r w:rsidRPr="00D93CA8">
        <w:rPr>
          <w:rFonts w:ascii="Calibri" w:eastAsia="Times New Roman" w:hAnsi="Calibri" w:cs="Calibri"/>
          <w:b/>
          <w:bCs/>
        </w:rPr>
        <w:t>Sent:</w:t>
      </w:r>
      <w:r w:rsidRPr="00D93CA8">
        <w:rPr>
          <w:rFonts w:ascii="Calibri" w:eastAsia="Times New Roman" w:hAnsi="Calibri" w:cs="Calibri"/>
        </w:rPr>
        <w:t xml:space="preserve"> Tuesday, August 30, 2022 7:30 AM</w:t>
      </w:r>
      <w:r w:rsidRPr="00D93CA8">
        <w:rPr>
          <w:rFonts w:ascii="Calibri" w:eastAsia="Times New Roman" w:hAnsi="Calibri" w:cs="Calibri"/>
        </w:rPr>
        <w:br/>
      </w:r>
      <w:r w:rsidRPr="00D93CA8">
        <w:rPr>
          <w:rFonts w:ascii="Calibri" w:eastAsia="Times New Roman" w:hAnsi="Calibri" w:cs="Calibri"/>
          <w:b/>
          <w:bCs/>
        </w:rPr>
        <w:t>To:</w:t>
      </w:r>
      <w:r w:rsidRPr="00D93CA8">
        <w:rPr>
          <w:rFonts w:ascii="Calibri" w:eastAsia="Times New Roman" w:hAnsi="Calibri" w:cs="Calibri"/>
        </w:rPr>
        <w:t xml:space="preserve"> </w:t>
      </w:r>
      <w:r>
        <w:rPr>
          <w:rFonts w:ascii="Calibri" w:eastAsia="Times New Roman" w:hAnsi="Calibri" w:cs="Calibri"/>
        </w:rPr>
        <w:t>XXXXXX</w:t>
      </w:r>
    </w:p>
    <w:p w:rsidR="00F51970" w:rsidRPr="00D93CA8" w:rsidRDefault="00F51970" w:rsidP="00F51970">
      <w:pPr>
        <w:spacing w:after="0" w:line="240" w:lineRule="auto"/>
        <w:rPr>
          <w:rFonts w:ascii="Calibri" w:eastAsia="Times New Roman" w:hAnsi="Calibri" w:cs="Calibri"/>
        </w:rPr>
      </w:pPr>
      <w:r w:rsidRPr="00D93CA8">
        <w:rPr>
          <w:rFonts w:ascii="Calibri" w:eastAsia="Times New Roman" w:hAnsi="Calibri" w:cs="Calibri"/>
          <w:b/>
          <w:bCs/>
        </w:rPr>
        <w:t>Subject:</w:t>
      </w:r>
      <w:r w:rsidRPr="00D93CA8">
        <w:rPr>
          <w:rFonts w:ascii="Calibri" w:eastAsia="Times New Roman" w:hAnsi="Calibri" w:cs="Calibri"/>
        </w:rPr>
        <w:t xml:space="preserve"> DLA Award/Delivery Summary for CAGE: </w:t>
      </w:r>
      <w:r>
        <w:rPr>
          <w:rFonts w:ascii="Calibri" w:eastAsia="Times New Roman" w:hAnsi="Calibri" w:cs="Calibri"/>
        </w:rPr>
        <w:t>XXXXX</w:t>
      </w:r>
      <w:r w:rsidRPr="00D93CA8">
        <w:rPr>
          <w:rFonts w:ascii="Calibri" w:eastAsia="Times New Roman" w:hAnsi="Calibri" w:cs="Calibri"/>
        </w:rPr>
        <w:t xml:space="preserve"> - Aug2022</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Dear </w:t>
      </w:r>
      <w:r>
        <w:rPr>
          <w:rFonts w:ascii="Calibri" w:eastAsia="Calibri" w:hAnsi="Calibri" w:cs="Calibri"/>
        </w:rPr>
        <w:t>XXXXXXX,</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Attached is an electronically generated monthly list of awards DLA issued to your company within the 30 days prior to the date of this notification.  Also included is a list of all awards due for delivery within the next 30 days including those administered by Defense Contract Management Agency (DCMA).  Note that there may be awards excluded from the listing due to security restrictions. </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If you identify awards on this list that you have not yet received, please obtain copies via the DLA Internet Bid Board System (DIBBS) at </w:t>
      </w:r>
      <w:hyperlink r:id="rId4" w:history="1">
        <w:r w:rsidRPr="00D93CA8">
          <w:rPr>
            <w:rFonts w:ascii="Calibri" w:eastAsia="Calibri" w:hAnsi="Calibri" w:cs="Calibri"/>
            <w:color w:val="0563C1"/>
            <w:u w:val="single"/>
          </w:rPr>
          <w:t>https://www.dibbs.bsm.dla.mil</w:t>
        </w:r>
      </w:hyperlink>
      <w:r w:rsidRPr="00D93CA8">
        <w:rPr>
          <w:rFonts w:ascii="Calibri" w:eastAsia="Calibri" w:hAnsi="Calibri" w:cs="Calibri"/>
        </w:rPr>
        <w:t xml:space="preserve"> or via the Procurement Integrated Enterprise Environment (PIEE) at </w:t>
      </w:r>
      <w:hyperlink r:id="rId5" w:history="1">
        <w:r w:rsidRPr="00D93CA8">
          <w:rPr>
            <w:rFonts w:ascii="Calibri" w:eastAsia="Calibri" w:hAnsi="Calibri" w:cs="Calibri"/>
            <w:color w:val="0563C1"/>
            <w:u w:val="single"/>
          </w:rPr>
          <w:t>https://piee.eb.mil/piee-landing/</w:t>
        </w:r>
      </w:hyperlink>
      <w:r w:rsidRPr="00D93CA8">
        <w:rPr>
          <w:rFonts w:ascii="Calibri" w:eastAsia="Calibri" w:hAnsi="Calibri" w:cs="Calibri"/>
        </w:rPr>
        <w:t>, Electronic Data Access (EDA).</w:t>
      </w: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  </w:t>
      </w: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Delivery in accordance with the contract delivery date is a critical part of contractor performance assessment and is recorded in the Supplier Performance Risk System (SPRS).  Early shipments at no additional cost to the government are generally encouraged; however, this correspondence shall not be considered an official request to expedite.  Any expedited shipments for cost must be approved by the Contracting Officer or representative.  </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This notification is provided as a courtesy and does not prejudice the rights of either party.  Please direct contract-specific questions regarding a specific award, including delivery delays, to your assigned contract administration office by submitting a DIBBS Post-Award Request (PAR) at </w:t>
      </w:r>
      <w:hyperlink r:id="rId6" w:history="1">
        <w:r w:rsidRPr="00D93CA8">
          <w:rPr>
            <w:rFonts w:ascii="Calibri" w:eastAsia="Calibri" w:hAnsi="Calibri" w:cs="Calibri"/>
            <w:color w:val="0563C1"/>
            <w:u w:val="single"/>
          </w:rPr>
          <w:t>https://www.dibbs.bsm.dla.mil</w:t>
        </w:r>
      </w:hyperlink>
      <w:r w:rsidRPr="00D93CA8">
        <w:rPr>
          <w:rFonts w:ascii="Calibri" w:eastAsia="Calibri" w:hAnsi="Calibri" w:cs="Calibri"/>
        </w:rPr>
        <w:t>, or by contacting the assigned DCMA office, if applicable.</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 xml:space="preserve">If your company prefers to be excluded from receiving future DLA Award/Delivery Summary notices, please send an email to the DIBBS helpdesk at </w:t>
      </w:r>
      <w:hyperlink r:id="rId7" w:history="1">
        <w:r w:rsidRPr="00D93CA8">
          <w:rPr>
            <w:rFonts w:ascii="Calibri" w:eastAsia="Calibri" w:hAnsi="Calibri" w:cs="Calibri"/>
            <w:color w:val="0563C1"/>
            <w:u w:val="single"/>
          </w:rPr>
          <w:t>dibbsBSM@dla.mil</w:t>
        </w:r>
      </w:hyperlink>
      <w:r w:rsidRPr="00D93CA8">
        <w:rPr>
          <w:rFonts w:ascii="Calibri" w:eastAsia="Calibri" w:hAnsi="Calibri" w:cs="Calibri"/>
        </w:rPr>
        <w:t xml:space="preserve"> with the subject line “Requesting removal from distribution DLA Award/Delivery Summary.”</w:t>
      </w: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p>
    <w:p w:rsidR="00F51970" w:rsidRPr="00D93CA8" w:rsidRDefault="00F51970" w:rsidP="00F51970">
      <w:pPr>
        <w:spacing w:after="0" w:line="240" w:lineRule="auto"/>
        <w:rPr>
          <w:rFonts w:ascii="Calibri" w:eastAsia="Calibri" w:hAnsi="Calibri" w:cs="Calibri"/>
        </w:rPr>
      </w:pPr>
      <w:r w:rsidRPr="00D93CA8">
        <w:rPr>
          <w:rFonts w:ascii="Calibri" w:eastAsia="Calibri" w:hAnsi="Calibri" w:cs="Calibri"/>
        </w:rPr>
        <w:t>Sincerely,</w:t>
      </w:r>
    </w:p>
    <w:p w:rsidR="00F51970" w:rsidRDefault="00F51970" w:rsidP="00F51970">
      <w:pPr>
        <w:spacing w:after="0" w:line="240" w:lineRule="auto"/>
        <w:rPr>
          <w:rFonts w:ascii="Calibri" w:eastAsia="Calibri" w:hAnsi="Calibri" w:cs="Calibri"/>
        </w:rPr>
      </w:pPr>
      <w:r w:rsidRPr="00D93CA8">
        <w:rPr>
          <w:rFonts w:ascii="Calibri" w:eastAsia="Calibri" w:hAnsi="Calibri" w:cs="Calibri"/>
        </w:rPr>
        <w:t>Defense Logistics Agency Contracting Office</w:t>
      </w:r>
    </w:p>
    <w:p w:rsidR="00F51970" w:rsidRPr="00D93CA8" w:rsidRDefault="00F51970" w:rsidP="00F51970">
      <w:pPr>
        <w:spacing w:after="0" w:line="240" w:lineRule="auto"/>
        <w:rPr>
          <w:rFonts w:ascii="Calibri" w:eastAsia="Calibri" w:hAnsi="Calibri" w:cs="Calibri"/>
        </w:rPr>
      </w:pPr>
    </w:p>
    <w:p w:rsidR="00F51970" w:rsidRDefault="00BB054E">
      <w:r>
        <w:object w:dxaOrig="1538" w:dyaOrig="993" w14:anchorId="2E2F4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723376882" r:id="rId9"/>
        </w:object>
      </w:r>
    </w:p>
    <w:sectPr w:rsidR="00F51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70"/>
    <w:rsid w:val="001C7F29"/>
    <w:rsid w:val="00BB054E"/>
    <w:rsid w:val="00DD4FCE"/>
    <w:rsid w:val="00F17CA9"/>
    <w:rsid w:val="00F51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EDC"/>
  <w15:chartTrackingRefBased/>
  <w15:docId w15:val="{F9D0AB5F-7DE0-4679-A4FE-DB1BBBDC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mailto:dibbsBSM@dla.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bbs.bsm.dla.mil" TargetMode="External"/><Relationship Id="rId11" Type="http://schemas.openxmlformats.org/officeDocument/2006/relationships/theme" Target="theme/theme1.xml"/><Relationship Id="rId5" Type="http://schemas.openxmlformats.org/officeDocument/2006/relationships/hyperlink" Target="https://piee.eb.mil/piee-landing/" TargetMode="External"/><Relationship Id="rId10" Type="http://schemas.openxmlformats.org/officeDocument/2006/relationships/fontTable" Target="fontTable.xml"/><Relationship Id="rId4" Type="http://schemas.openxmlformats.org/officeDocument/2006/relationships/hyperlink" Target="https://www.dibbs.bsm.dla.mil" TargetMode="Externa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Russell L (Rusty) CIV DLA ACQUISITION (USA)</dc:creator>
  <cp:keywords/>
  <dc:description/>
  <cp:lastModifiedBy>Andrews, Shannon N CIV DLA AVIATION (USA)</cp:lastModifiedBy>
  <cp:revision>1</cp:revision>
  <dcterms:created xsi:type="dcterms:W3CDTF">2022-08-30T19:01:00Z</dcterms:created>
  <dcterms:modified xsi:type="dcterms:W3CDTF">2022-08-30T19:01:00Z</dcterms:modified>
</cp:coreProperties>
</file>